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03E22CC5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CC32A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.08.2021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32A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C32AF" w:rsidRPr="00CC32AF">
        <w:rPr>
          <w:rFonts w:ascii="Times New Roman" w:hAnsi="Times New Roman" w:cs="Times New Roman"/>
          <w:b/>
          <w:bCs/>
          <w:sz w:val="24"/>
          <w:szCs w:val="24"/>
        </w:rPr>
        <w:t>Modernizacja rowu przy ujęciu wody pitnej w miejscowości Smoniowice</w:t>
      </w:r>
      <w:r w:rsidRPr="00CC32A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CC3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6C144DF1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CC3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CC3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CC3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916A54"/>
    <w:rsid w:val="00C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2021-08-31T06:31:00Z</dcterms:created>
  <dcterms:modified xsi:type="dcterms:W3CDTF">2021-08-31T06:31:00Z</dcterms:modified>
</cp:coreProperties>
</file>